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7A" w:rsidRDefault="00256D7A" w:rsidP="00256D7A">
      <w:pPr>
        <w:jc w:val="right"/>
      </w:pPr>
      <w:r>
        <w:t>October 16, 2013</w:t>
      </w:r>
    </w:p>
    <w:p w:rsidR="007B5B40" w:rsidRPr="007E7C02" w:rsidRDefault="00256D7A" w:rsidP="00256D7A">
      <w:pPr>
        <w:jc w:val="center"/>
        <w:rPr>
          <w:b/>
        </w:rPr>
      </w:pPr>
      <w:r w:rsidRPr="007E7C02">
        <w:rPr>
          <w:b/>
        </w:rPr>
        <w:t>WCCA Canadian Organizing Committee</w:t>
      </w:r>
      <w:bookmarkStart w:id="0" w:name="_GoBack"/>
      <w:bookmarkEnd w:id="0"/>
    </w:p>
    <w:p w:rsidR="00256D7A" w:rsidRDefault="00256D7A" w:rsidP="00256D7A">
      <w:pPr>
        <w:jc w:val="center"/>
      </w:pPr>
      <w:r>
        <w:t>Conference Call</w:t>
      </w:r>
    </w:p>
    <w:p w:rsidR="00256D7A" w:rsidRDefault="00256D7A" w:rsidP="00256D7A">
      <w:r>
        <w:t>Attendance:</w:t>
      </w:r>
      <w:r w:rsidR="00DF09F4">
        <w:t xml:space="preserve"> Marla Riekman, Laurie Bowering, Peter Gamache, Josie Van Lent, Sue Hubbs, Glen Shaw.</w:t>
      </w:r>
    </w:p>
    <w:p w:rsidR="00256D7A" w:rsidRDefault="00256D7A" w:rsidP="00256D7A">
      <w:pPr>
        <w:pStyle w:val="ListParagraph"/>
        <w:numPr>
          <w:ilvl w:val="0"/>
          <w:numId w:val="1"/>
        </w:numPr>
      </w:pPr>
      <w:r>
        <w:t>Kelburn Farm</w:t>
      </w:r>
    </w:p>
    <w:p w:rsidR="00B404F1" w:rsidRDefault="00B404F1" w:rsidP="00B404F1">
      <w:pPr>
        <w:pStyle w:val="ListParagraph"/>
      </w:pPr>
      <w:r>
        <w:t>Due to the busing costs and lack of sponsorship to date for the reception the committee discussed other options to going to the Kelburn farm.</w:t>
      </w:r>
    </w:p>
    <w:p w:rsidR="00B404F1" w:rsidRDefault="00B404F1" w:rsidP="00B404F1">
      <w:pPr>
        <w:pStyle w:val="ListParagraph"/>
        <w:numPr>
          <w:ilvl w:val="0"/>
          <w:numId w:val="2"/>
        </w:numPr>
      </w:pPr>
      <w:r>
        <w:t xml:space="preserve">MTS Centre – </w:t>
      </w:r>
      <w:r w:rsidR="002272AF">
        <w:t xml:space="preserve">reception </w:t>
      </w:r>
      <w:r>
        <w:t xml:space="preserve">would be </w:t>
      </w:r>
      <w:r w:rsidR="002272AF">
        <w:t xml:space="preserve">more </w:t>
      </w:r>
      <w:r>
        <w:t>costly</w:t>
      </w:r>
      <w:r w:rsidR="002272AF">
        <w:t xml:space="preserve"> and there is no agricultural aspect to an arena in downtown Winnipeg.</w:t>
      </w:r>
    </w:p>
    <w:p w:rsidR="00B404F1" w:rsidRDefault="00B404F1" w:rsidP="00B404F1">
      <w:pPr>
        <w:pStyle w:val="ListParagraph"/>
        <w:numPr>
          <w:ilvl w:val="0"/>
          <w:numId w:val="2"/>
        </w:numPr>
      </w:pPr>
      <w:r>
        <w:t>D</w:t>
      </w:r>
      <w:r w:rsidR="002272AF">
        <w:t>U</w:t>
      </w:r>
      <w:r>
        <w:t xml:space="preserve"> site at Oak Hammock – would be a good site however there would be similar busing costs and no sponsor for the reception.  Glen will discuss with Paul.</w:t>
      </w:r>
    </w:p>
    <w:p w:rsidR="00B404F1" w:rsidRDefault="00B404F1" w:rsidP="00B404F1">
      <w:pPr>
        <w:pStyle w:val="ListParagraph"/>
        <w:numPr>
          <w:ilvl w:val="0"/>
          <w:numId w:val="2"/>
        </w:numPr>
      </w:pPr>
      <w:r>
        <w:t xml:space="preserve">Convention Centre. It would be good to have participants out of the </w:t>
      </w:r>
      <w:r w:rsidR="002272AF">
        <w:t>facility for one evening.</w:t>
      </w:r>
    </w:p>
    <w:p w:rsidR="002272AF" w:rsidRDefault="002272AF" w:rsidP="00B404F1">
      <w:pPr>
        <w:pStyle w:val="ListParagraph"/>
        <w:numPr>
          <w:ilvl w:val="0"/>
          <w:numId w:val="2"/>
        </w:numPr>
      </w:pPr>
      <w:r>
        <w:t>Kelburn is the most appealing site however without sponsorship from Richardson’s or New Holland it is not a good option as both organization would get fairly high profile without a sponsorship (except for use of the site).</w:t>
      </w:r>
    </w:p>
    <w:p w:rsidR="002272AF" w:rsidRDefault="007E7C02" w:rsidP="00B404F1">
      <w:pPr>
        <w:pStyle w:val="ListParagraph"/>
        <w:numPr>
          <w:ilvl w:val="0"/>
          <w:numId w:val="2"/>
        </w:numPr>
      </w:pPr>
      <w:r>
        <w:t>Museum</w:t>
      </w:r>
      <w:r w:rsidR="002272AF">
        <w:t xml:space="preserve"> of Human Rights will not be ready to host a 500 to 700 group.</w:t>
      </w:r>
    </w:p>
    <w:p w:rsidR="002272AF" w:rsidRPr="007E7C02" w:rsidRDefault="002272AF" w:rsidP="002272AF">
      <w:pPr>
        <w:pStyle w:val="ListParagraph"/>
        <w:ind w:left="1080"/>
        <w:rPr>
          <w:b/>
        </w:rPr>
      </w:pPr>
      <w:r w:rsidRPr="007E7C02">
        <w:rPr>
          <w:b/>
        </w:rPr>
        <w:t>Action Items:</w:t>
      </w:r>
    </w:p>
    <w:p w:rsidR="002272AF" w:rsidRPr="007E7C02" w:rsidRDefault="002272AF" w:rsidP="002272AF">
      <w:pPr>
        <w:pStyle w:val="ListParagraph"/>
        <w:numPr>
          <w:ilvl w:val="0"/>
          <w:numId w:val="3"/>
        </w:numPr>
        <w:rPr>
          <w:i/>
        </w:rPr>
      </w:pPr>
      <w:r w:rsidRPr="007E7C02">
        <w:rPr>
          <w:i/>
        </w:rPr>
        <w:t>Glen to discuss Oak Hammock site with Paul Thoroughgood</w:t>
      </w:r>
    </w:p>
    <w:p w:rsidR="002272AF" w:rsidRPr="007E7C02" w:rsidRDefault="002272AF" w:rsidP="002272AF">
      <w:pPr>
        <w:pStyle w:val="ListParagraph"/>
        <w:numPr>
          <w:ilvl w:val="0"/>
          <w:numId w:val="3"/>
        </w:numPr>
        <w:rPr>
          <w:i/>
        </w:rPr>
      </w:pPr>
      <w:r w:rsidRPr="007E7C02">
        <w:rPr>
          <w:i/>
        </w:rPr>
        <w:t xml:space="preserve">Laurie to check busing costs with </w:t>
      </w:r>
      <w:r w:rsidR="004C7519" w:rsidRPr="007E7C02">
        <w:rPr>
          <w:i/>
        </w:rPr>
        <w:t>Five Star Bus Lines</w:t>
      </w:r>
    </w:p>
    <w:p w:rsidR="00256D7A" w:rsidRDefault="00256D7A" w:rsidP="00256D7A">
      <w:pPr>
        <w:pStyle w:val="ListParagraph"/>
        <w:numPr>
          <w:ilvl w:val="0"/>
          <w:numId w:val="1"/>
        </w:numPr>
      </w:pPr>
      <w:r>
        <w:t>Winnipeg Convention Centre</w:t>
      </w:r>
    </w:p>
    <w:p w:rsidR="004C7519" w:rsidRDefault="004C7519" w:rsidP="004C7519">
      <w:pPr>
        <w:pStyle w:val="ListParagraph"/>
        <w:numPr>
          <w:ilvl w:val="0"/>
          <w:numId w:val="2"/>
        </w:numPr>
      </w:pPr>
      <w:r>
        <w:t>Laurie updated the committee on</w:t>
      </w:r>
      <w:r w:rsidR="007E7C02">
        <w:t xml:space="preserve"> the</w:t>
      </w:r>
      <w:r>
        <w:t xml:space="preserve"> Convention Centre offering a larger room</w:t>
      </w:r>
      <w:r w:rsidR="007E7C02">
        <w:t xml:space="preserve"> at the same price</w:t>
      </w:r>
      <w:r>
        <w:t xml:space="preserve"> for the </w:t>
      </w:r>
      <w:r w:rsidR="007E7C02">
        <w:t>general sessions.</w:t>
      </w:r>
    </w:p>
    <w:p w:rsidR="00256D7A" w:rsidRDefault="00256D7A" w:rsidP="00256D7A">
      <w:pPr>
        <w:pStyle w:val="ListParagraph"/>
        <w:numPr>
          <w:ilvl w:val="0"/>
          <w:numId w:val="1"/>
        </w:numPr>
      </w:pPr>
      <w:r>
        <w:t>Hotels</w:t>
      </w:r>
      <w:r w:rsidR="00E13554">
        <w:t xml:space="preserve"> - Laurie</w:t>
      </w:r>
    </w:p>
    <w:p w:rsidR="00E13554" w:rsidRDefault="00E13554" w:rsidP="00E13554">
      <w:pPr>
        <w:pStyle w:val="ListParagraph"/>
        <w:numPr>
          <w:ilvl w:val="0"/>
          <w:numId w:val="2"/>
        </w:numPr>
      </w:pPr>
      <w:r>
        <w:t>325 traditional hotel rooms have been blocked off</w:t>
      </w:r>
    </w:p>
    <w:p w:rsidR="00E13554" w:rsidRDefault="007E7C02" w:rsidP="00E13554">
      <w:pPr>
        <w:pStyle w:val="ListParagraph"/>
        <w:numPr>
          <w:ilvl w:val="0"/>
          <w:numId w:val="2"/>
        </w:numPr>
      </w:pPr>
      <w:r>
        <w:t>Dormitory</w:t>
      </w:r>
      <w:r w:rsidR="00E13554">
        <w:t xml:space="preserve"> style rooms are available at the U of W and Red River College</w:t>
      </w:r>
    </w:p>
    <w:p w:rsidR="00E13554" w:rsidRDefault="00E13554" w:rsidP="00E13554">
      <w:pPr>
        <w:pStyle w:val="ListParagraph"/>
        <w:numPr>
          <w:ilvl w:val="0"/>
          <w:numId w:val="2"/>
        </w:numPr>
      </w:pPr>
      <w:r>
        <w:t>As soon as a final decision has been made to proceed with the Congress contracts to reserve the rooms need to</w:t>
      </w:r>
      <w:r w:rsidR="007E7C02">
        <w:t xml:space="preserve"> </w:t>
      </w:r>
      <w:proofErr w:type="gramStart"/>
      <w:r w:rsidR="007E7C02">
        <w:t>finalized</w:t>
      </w:r>
      <w:proofErr w:type="gramEnd"/>
      <w:r w:rsidR="007E7C02">
        <w:t>.</w:t>
      </w:r>
      <w:r>
        <w:t xml:space="preserve"> </w:t>
      </w:r>
    </w:p>
    <w:p w:rsidR="00256D7A" w:rsidRDefault="00256D7A" w:rsidP="00256D7A">
      <w:pPr>
        <w:pStyle w:val="ListParagraph"/>
        <w:numPr>
          <w:ilvl w:val="0"/>
          <w:numId w:val="1"/>
        </w:numPr>
      </w:pPr>
      <w:r>
        <w:t>Canadian Tour</w:t>
      </w:r>
      <w:r w:rsidR="00E13554">
        <w:t xml:space="preserve"> – Marla</w:t>
      </w:r>
    </w:p>
    <w:p w:rsidR="00E13554" w:rsidRDefault="00E13554" w:rsidP="00E13554">
      <w:pPr>
        <w:pStyle w:val="ListParagraph"/>
        <w:numPr>
          <w:ilvl w:val="0"/>
          <w:numId w:val="2"/>
        </w:numPr>
      </w:pPr>
      <w:r>
        <w:t>The scope of the tour remains the same; 1) Tobacco Creek Watershed research project 2) Visit to 2 farms, one no-till and the other including forages in the crop rotation.</w:t>
      </w:r>
    </w:p>
    <w:p w:rsidR="00E13554" w:rsidRDefault="00E13554" w:rsidP="00E13554">
      <w:pPr>
        <w:pStyle w:val="ListParagraph"/>
        <w:numPr>
          <w:ilvl w:val="0"/>
          <w:numId w:val="2"/>
        </w:numPr>
      </w:pPr>
      <w:r>
        <w:t>Tour will be limited to 200 participants (4 buses).  Researchers have committed to resourcing the watershed project.</w:t>
      </w:r>
    </w:p>
    <w:p w:rsidR="00EE1B96" w:rsidRDefault="00EE1B96" w:rsidP="00E13554">
      <w:pPr>
        <w:pStyle w:val="ListParagraph"/>
        <w:numPr>
          <w:ilvl w:val="0"/>
          <w:numId w:val="2"/>
        </w:numPr>
      </w:pPr>
      <w:r>
        <w:t>Cost - $75 for regular and $55 for students</w:t>
      </w:r>
    </w:p>
    <w:p w:rsidR="00DF09F4" w:rsidRPr="007E7C02" w:rsidRDefault="00DF09F4" w:rsidP="00DF09F4">
      <w:pPr>
        <w:pStyle w:val="ListParagraph"/>
        <w:ind w:left="1080"/>
        <w:rPr>
          <w:b/>
        </w:rPr>
      </w:pPr>
      <w:r w:rsidRPr="007E7C02">
        <w:rPr>
          <w:b/>
        </w:rPr>
        <w:t>Action Item:</w:t>
      </w:r>
    </w:p>
    <w:p w:rsidR="00DF09F4" w:rsidRPr="007E7C02" w:rsidRDefault="00DF09F4" w:rsidP="00DF09F4">
      <w:pPr>
        <w:pStyle w:val="ListParagraph"/>
        <w:ind w:left="1080"/>
        <w:rPr>
          <w:i/>
        </w:rPr>
      </w:pPr>
      <w:r w:rsidRPr="007E7C02">
        <w:rPr>
          <w:i/>
        </w:rPr>
        <w:t>Marla to provide</w:t>
      </w:r>
      <w:r w:rsidR="00B77D36" w:rsidRPr="007E7C02">
        <w:rPr>
          <w:i/>
        </w:rPr>
        <w:t xml:space="preserve"> short tour description f</w:t>
      </w:r>
      <w:r w:rsidRPr="007E7C02">
        <w:rPr>
          <w:i/>
        </w:rPr>
        <w:t>or the Congress registration page</w:t>
      </w:r>
      <w:r w:rsidR="00B77D36" w:rsidRPr="007E7C02">
        <w:rPr>
          <w:i/>
        </w:rPr>
        <w:t xml:space="preserve"> and a full description document that the web page can link to.</w:t>
      </w:r>
    </w:p>
    <w:p w:rsidR="00256D7A" w:rsidRDefault="00256D7A" w:rsidP="00256D7A">
      <w:pPr>
        <w:pStyle w:val="ListParagraph"/>
        <w:numPr>
          <w:ilvl w:val="0"/>
          <w:numId w:val="1"/>
        </w:numPr>
      </w:pPr>
      <w:r>
        <w:t>Family/social program</w:t>
      </w:r>
    </w:p>
    <w:p w:rsidR="00EE1B96" w:rsidRDefault="00EE1B96" w:rsidP="00EE1B96">
      <w:pPr>
        <w:pStyle w:val="ListParagraph"/>
        <w:numPr>
          <w:ilvl w:val="0"/>
          <w:numId w:val="2"/>
        </w:numPr>
      </w:pPr>
      <w:r>
        <w:t xml:space="preserve">Several options are available </w:t>
      </w:r>
      <w:r w:rsidR="000B555D">
        <w:t>–</w:t>
      </w:r>
      <w:r>
        <w:t xml:space="preserve"> </w:t>
      </w:r>
      <w:r w:rsidR="000B555D">
        <w:t>Farm and Food Discovery Centre at the U of M’s Glenlea Research station, Hermetic tour at the Manitoba Legislative building, Assiniboine Park Zoo, the Forks and walking tours of downtown Winnipeg.</w:t>
      </w:r>
    </w:p>
    <w:p w:rsidR="00256D7A" w:rsidRDefault="00256D7A" w:rsidP="00256D7A">
      <w:pPr>
        <w:jc w:val="center"/>
      </w:pPr>
    </w:p>
    <w:sectPr w:rsidR="00256D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D19A9"/>
    <w:multiLevelType w:val="hybridMultilevel"/>
    <w:tmpl w:val="5BA2AF6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887778C"/>
    <w:multiLevelType w:val="hybridMultilevel"/>
    <w:tmpl w:val="04CA38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44661"/>
    <w:multiLevelType w:val="hybridMultilevel"/>
    <w:tmpl w:val="DCD22666"/>
    <w:lvl w:ilvl="0" w:tplc="2C668A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7A"/>
    <w:rsid w:val="000B555D"/>
    <w:rsid w:val="002272AF"/>
    <w:rsid w:val="00256D7A"/>
    <w:rsid w:val="004C7519"/>
    <w:rsid w:val="007B5B40"/>
    <w:rsid w:val="007E7C02"/>
    <w:rsid w:val="00B404F1"/>
    <w:rsid w:val="00B77D36"/>
    <w:rsid w:val="00DF09F4"/>
    <w:rsid w:val="00E13554"/>
    <w:rsid w:val="00E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A0F19-6680-4FFD-8C7F-CD17DF9B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Shaw</dc:creator>
  <cp:keywords/>
  <dc:description/>
  <cp:lastModifiedBy>Glen Shaw</cp:lastModifiedBy>
  <cp:revision>7</cp:revision>
  <dcterms:created xsi:type="dcterms:W3CDTF">2013-10-16T17:35:00Z</dcterms:created>
  <dcterms:modified xsi:type="dcterms:W3CDTF">2013-10-16T22:04:00Z</dcterms:modified>
</cp:coreProperties>
</file>